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C8" w:rsidRPr="00C96F20" w:rsidRDefault="00AF59C8" w:rsidP="00AF59C8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32</w:t>
      </w:r>
      <w:r w:rsidRPr="00C96F20">
        <w:rPr>
          <w:rFonts w:ascii="Times New Roman" w:eastAsia="Batang" w:hAnsi="Times New Roman" w:cs="Times New Roman"/>
        </w:rPr>
        <w:t>.pielikums</w:t>
      </w:r>
    </w:p>
    <w:p w:rsidR="00AF59C8" w:rsidRPr="00C96F20" w:rsidRDefault="00AF59C8" w:rsidP="00AF59C8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C96F20">
        <w:rPr>
          <w:rFonts w:ascii="Times New Roman" w:eastAsia="Batang" w:hAnsi="Times New Roman" w:cs="Times New Roman"/>
        </w:rPr>
        <w:t>Priekules novada pašvaldības domes</w:t>
      </w:r>
    </w:p>
    <w:p w:rsidR="00AF59C8" w:rsidRPr="00C96F20" w:rsidRDefault="00AF59C8" w:rsidP="00AF59C8">
      <w:pPr>
        <w:spacing w:after="0" w:line="240" w:lineRule="auto"/>
        <w:jc w:val="right"/>
        <w:rPr>
          <w:rFonts w:ascii="Times New Roman" w:eastAsia="Batang" w:hAnsi="Times New Roman" w:cs="Times New Roman"/>
        </w:rPr>
      </w:pPr>
      <w:r w:rsidRPr="00C96F20">
        <w:rPr>
          <w:rFonts w:ascii="Times New Roman" w:eastAsia="Batang" w:hAnsi="Times New Roman" w:cs="Times New Roman"/>
        </w:rPr>
        <w:t>2015.gada 24.sep</w:t>
      </w:r>
      <w:r>
        <w:rPr>
          <w:rFonts w:ascii="Times New Roman" w:eastAsia="Batang" w:hAnsi="Times New Roman" w:cs="Times New Roman"/>
        </w:rPr>
        <w:t>tembra sēdes protokolam Nr.14,32</w:t>
      </w:r>
      <w:r w:rsidRPr="00C96F20">
        <w:rPr>
          <w:rFonts w:ascii="Times New Roman" w:eastAsia="Batang" w:hAnsi="Times New Roman" w:cs="Times New Roman"/>
        </w:rPr>
        <w:t>.§</w:t>
      </w:r>
    </w:p>
    <w:p w:rsidR="00120975" w:rsidRPr="00120975" w:rsidRDefault="00120975" w:rsidP="00120975">
      <w:pPr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120975" w:rsidRDefault="00120975" w:rsidP="008B301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8B3019" w:rsidRPr="00040B1E" w:rsidRDefault="008B3019" w:rsidP="008B301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40B1E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6E13B1" wp14:editId="1AF657DA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19" w:rsidRPr="00040B1E" w:rsidRDefault="008B3019" w:rsidP="008B301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40B1E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8B3019" w:rsidRPr="00040B1E" w:rsidRDefault="008B3019" w:rsidP="008B3019">
      <w:pPr>
        <w:pStyle w:val="Virsraksts1"/>
        <w:pBdr>
          <w:bottom w:val="double" w:sz="4" w:space="1" w:color="auto"/>
        </w:pBdr>
        <w:rPr>
          <w:rFonts w:eastAsia="Batang"/>
          <w:sz w:val="24"/>
          <w:szCs w:val="24"/>
        </w:rPr>
      </w:pPr>
      <w:r w:rsidRPr="00040B1E">
        <w:rPr>
          <w:rFonts w:eastAsia="Batang"/>
          <w:sz w:val="24"/>
          <w:szCs w:val="24"/>
        </w:rPr>
        <w:t>PRIEKULES NOVADA PAŠVALDĪBAS DOME</w:t>
      </w:r>
    </w:p>
    <w:p w:rsidR="008B3019" w:rsidRPr="00040B1E" w:rsidRDefault="008B3019" w:rsidP="008B301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040B1E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040B1E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040B1E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8B3019" w:rsidRPr="00040B1E" w:rsidRDefault="008B3019" w:rsidP="008B30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93C" w:rsidRPr="0008693C" w:rsidRDefault="0008693C" w:rsidP="00086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3C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08693C" w:rsidRPr="0008693C" w:rsidRDefault="0008693C" w:rsidP="00086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93C">
        <w:rPr>
          <w:rFonts w:ascii="Times New Roman" w:hAnsi="Times New Roman" w:cs="Times New Roman"/>
          <w:sz w:val="24"/>
          <w:szCs w:val="24"/>
        </w:rPr>
        <w:t>Priekulē</w:t>
      </w:r>
    </w:p>
    <w:p w:rsidR="008B3019" w:rsidRPr="00040B1E" w:rsidRDefault="008B3019" w:rsidP="008B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019" w:rsidRPr="00040B1E" w:rsidRDefault="008B3019" w:rsidP="008B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B1E">
        <w:rPr>
          <w:rFonts w:ascii="Times New Roman" w:hAnsi="Times New Roman" w:cs="Times New Roman"/>
          <w:sz w:val="24"/>
          <w:szCs w:val="24"/>
        </w:rPr>
        <w:t>2015.gada 24.septembrī                                                                                       Nr.14</w:t>
      </w:r>
    </w:p>
    <w:p w:rsidR="008B3019" w:rsidRPr="00040B1E" w:rsidRDefault="008B3019" w:rsidP="008B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F7F" w:rsidRPr="008B3019" w:rsidRDefault="00A65889" w:rsidP="002D0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8B3019" w:rsidRPr="00A83525">
        <w:rPr>
          <w:rFonts w:ascii="Times New Roman" w:hAnsi="Times New Roman" w:cs="Times New Roman"/>
          <w:b/>
          <w:sz w:val="24"/>
          <w:szCs w:val="24"/>
        </w:rPr>
        <w:t>.§</w:t>
      </w:r>
    </w:p>
    <w:p w:rsidR="001F5E10" w:rsidRPr="008B3019" w:rsidRDefault="001F5E10" w:rsidP="002D08C4">
      <w:pPr>
        <w:pBdr>
          <w:bottom w:val="single" w:sz="4" w:space="1" w:color="auto"/>
        </w:pBdr>
        <w:ind w:left="-284" w:right="-5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0439DC" w:rsidRPr="008B3019">
        <w:rPr>
          <w:rFonts w:ascii="Times New Roman" w:hAnsi="Times New Roman" w:cs="Times New Roman"/>
          <w:b/>
          <w:sz w:val="24"/>
          <w:szCs w:val="24"/>
        </w:rPr>
        <w:t xml:space="preserve">Priekules novada pašvaldībai piederošā nekustamā īpašuma </w:t>
      </w:r>
      <w:r w:rsidR="00C6415C" w:rsidRPr="008B3019">
        <w:rPr>
          <w:rFonts w:ascii="Times New Roman" w:hAnsi="Times New Roman" w:cs="Times New Roman"/>
          <w:b/>
          <w:sz w:val="24"/>
          <w:szCs w:val="24"/>
        </w:rPr>
        <w:t>„</w:t>
      </w:r>
      <w:r w:rsidR="00953CC7" w:rsidRPr="008B3019">
        <w:rPr>
          <w:rFonts w:ascii="Times New Roman" w:hAnsi="Times New Roman" w:cs="Times New Roman"/>
          <w:b/>
          <w:sz w:val="24"/>
          <w:szCs w:val="24"/>
        </w:rPr>
        <w:t>Dālijas</w:t>
      </w:r>
      <w:r w:rsidR="00C6415C" w:rsidRPr="008B3019">
        <w:rPr>
          <w:rFonts w:ascii="Times New Roman" w:hAnsi="Times New Roman" w:cs="Times New Roman"/>
          <w:b/>
          <w:sz w:val="24"/>
          <w:szCs w:val="24"/>
        </w:rPr>
        <w:t>”</w:t>
      </w:r>
      <w:r w:rsidR="00953CC7" w:rsidRPr="008B30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415C" w:rsidRPr="008B3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C7" w:rsidRPr="008B3019">
        <w:rPr>
          <w:rFonts w:ascii="Times New Roman" w:hAnsi="Times New Roman" w:cs="Times New Roman"/>
          <w:b/>
          <w:sz w:val="24"/>
          <w:szCs w:val="24"/>
        </w:rPr>
        <w:t xml:space="preserve">Priekules </w:t>
      </w:r>
      <w:r w:rsidR="00667F9C" w:rsidRPr="008B3019">
        <w:rPr>
          <w:rFonts w:ascii="Times New Roman" w:hAnsi="Times New Roman" w:cs="Times New Roman"/>
          <w:b/>
          <w:sz w:val="24"/>
          <w:szCs w:val="24"/>
        </w:rPr>
        <w:t xml:space="preserve">pag., Priekules nov., </w:t>
      </w:r>
      <w:r w:rsidR="000439DC" w:rsidRPr="008B3019">
        <w:rPr>
          <w:rFonts w:ascii="Times New Roman" w:hAnsi="Times New Roman" w:cs="Times New Roman"/>
          <w:b/>
          <w:sz w:val="24"/>
          <w:szCs w:val="24"/>
        </w:rPr>
        <w:t xml:space="preserve">kadastra numurs </w:t>
      </w:r>
      <w:r w:rsidR="00953CC7" w:rsidRPr="008B3019">
        <w:rPr>
          <w:rFonts w:ascii="Times New Roman" w:hAnsi="Times New Roman" w:cs="Times New Roman"/>
          <w:b/>
          <w:sz w:val="24"/>
          <w:szCs w:val="24"/>
        </w:rPr>
        <w:t>64820090032</w:t>
      </w:r>
      <w:r w:rsidR="000439DC" w:rsidRPr="008B30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7A75" w:rsidRPr="008B3019">
        <w:rPr>
          <w:rFonts w:ascii="Times New Roman" w:hAnsi="Times New Roman" w:cs="Times New Roman"/>
          <w:b/>
          <w:sz w:val="24"/>
          <w:szCs w:val="24"/>
        </w:rPr>
        <w:t>otr</w:t>
      </w:r>
      <w:r w:rsidR="00BE1714" w:rsidRPr="008B3019">
        <w:rPr>
          <w:rFonts w:ascii="Times New Roman" w:hAnsi="Times New Roman" w:cs="Times New Roman"/>
          <w:b/>
          <w:sz w:val="24"/>
          <w:szCs w:val="24"/>
        </w:rPr>
        <w:t xml:space="preserve">ās </w:t>
      </w:r>
      <w:r w:rsidR="000934A3" w:rsidRPr="008B3019">
        <w:rPr>
          <w:rFonts w:ascii="Times New Roman" w:hAnsi="Times New Roman" w:cs="Times New Roman"/>
          <w:b/>
          <w:sz w:val="24"/>
          <w:szCs w:val="24"/>
        </w:rPr>
        <w:t>mutiskās atsavināšanas izsoles ar augšupejošu soli atzīšana par nenotikušu</w:t>
      </w:r>
    </w:p>
    <w:p w:rsidR="00C6415C" w:rsidRPr="008B3019" w:rsidRDefault="00157A75" w:rsidP="006D5E76">
      <w:pPr>
        <w:spacing w:after="0" w:line="240" w:lineRule="auto"/>
        <w:ind w:left="-284" w:right="-5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19">
        <w:rPr>
          <w:rFonts w:ascii="Times New Roman" w:eastAsia="Calibri" w:hAnsi="Times New Roman" w:cs="Times New Roman"/>
          <w:sz w:val="24"/>
          <w:szCs w:val="24"/>
        </w:rPr>
        <w:t xml:space="preserve">Ar 2015.gada </w:t>
      </w:r>
      <w:r w:rsidR="00CB26EC" w:rsidRPr="008B3019">
        <w:rPr>
          <w:rFonts w:ascii="Times New Roman" w:eastAsia="Calibri" w:hAnsi="Times New Roman" w:cs="Times New Roman"/>
          <w:sz w:val="24"/>
          <w:szCs w:val="24"/>
        </w:rPr>
        <w:t>27</w:t>
      </w:r>
      <w:r w:rsidRPr="008B3019">
        <w:rPr>
          <w:rFonts w:ascii="Times New Roman" w:eastAsia="Calibri" w:hAnsi="Times New Roman" w:cs="Times New Roman"/>
          <w:sz w:val="24"/>
          <w:szCs w:val="24"/>
        </w:rPr>
        <w:t>.j</w:t>
      </w:r>
      <w:r w:rsidR="00CB26EC" w:rsidRPr="008B3019">
        <w:rPr>
          <w:rFonts w:ascii="Times New Roman" w:eastAsia="Calibri" w:hAnsi="Times New Roman" w:cs="Times New Roman"/>
          <w:sz w:val="24"/>
          <w:szCs w:val="24"/>
        </w:rPr>
        <w:t>ūnija</w:t>
      </w:r>
      <w:r w:rsidRPr="008B3019">
        <w:rPr>
          <w:rFonts w:ascii="Times New Roman" w:eastAsia="Calibri" w:hAnsi="Times New Roman" w:cs="Times New Roman"/>
          <w:sz w:val="24"/>
          <w:szCs w:val="24"/>
        </w:rPr>
        <w:t xml:space="preserve"> Priekules novada pašvaldības domes lēmumu (prot.Nr.1</w:t>
      </w:r>
      <w:r w:rsidR="006D5E76" w:rsidRPr="008B3019">
        <w:rPr>
          <w:rFonts w:ascii="Times New Roman" w:eastAsia="Calibri" w:hAnsi="Times New Roman" w:cs="Times New Roman"/>
          <w:sz w:val="24"/>
          <w:szCs w:val="24"/>
        </w:rPr>
        <w:t>1</w:t>
      </w:r>
      <w:r w:rsidRPr="008B30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D5E76" w:rsidRPr="008B3019">
        <w:rPr>
          <w:rFonts w:ascii="Times New Roman" w:eastAsia="Calibri" w:hAnsi="Times New Roman" w:cs="Times New Roman"/>
          <w:sz w:val="24"/>
          <w:szCs w:val="24"/>
        </w:rPr>
        <w:t>25</w:t>
      </w:r>
      <w:r w:rsidRPr="008B3019">
        <w:rPr>
          <w:rFonts w:ascii="Times New Roman" w:eastAsia="Calibri" w:hAnsi="Times New Roman" w:cs="Times New Roman"/>
          <w:sz w:val="24"/>
          <w:szCs w:val="24"/>
        </w:rPr>
        <w:t>.§) nekustamā īpašuma „</w:t>
      </w:r>
      <w:r w:rsidR="006D5E76" w:rsidRPr="008B3019">
        <w:rPr>
          <w:rFonts w:ascii="Times New Roman" w:eastAsia="Calibri" w:hAnsi="Times New Roman" w:cs="Times New Roman"/>
          <w:sz w:val="24"/>
          <w:szCs w:val="24"/>
        </w:rPr>
        <w:t>Dālijas</w:t>
      </w:r>
      <w:r w:rsidRPr="008B3019">
        <w:rPr>
          <w:rFonts w:ascii="Times New Roman" w:eastAsia="Calibri" w:hAnsi="Times New Roman" w:cs="Times New Roman"/>
          <w:sz w:val="24"/>
          <w:szCs w:val="24"/>
        </w:rPr>
        <w:t xml:space="preserve">”, </w:t>
      </w:r>
      <w:r w:rsidR="006D5E76" w:rsidRPr="008B3019">
        <w:rPr>
          <w:rFonts w:ascii="Times New Roman" w:eastAsia="Calibri" w:hAnsi="Times New Roman" w:cs="Times New Roman"/>
          <w:sz w:val="24"/>
          <w:szCs w:val="24"/>
        </w:rPr>
        <w:t>Priekules</w:t>
      </w:r>
      <w:r w:rsidRPr="008B3019">
        <w:rPr>
          <w:rFonts w:ascii="Times New Roman" w:eastAsia="Calibri" w:hAnsi="Times New Roman" w:cs="Times New Roman"/>
          <w:sz w:val="24"/>
          <w:szCs w:val="24"/>
        </w:rPr>
        <w:t xml:space="preserve"> pag., Priekules novads, (turpmāk – nekustamais īpašums) </w:t>
      </w:r>
      <w:r w:rsidR="006D5E76" w:rsidRPr="008B3019">
        <w:rPr>
          <w:rFonts w:ascii="Times New Roman" w:eastAsia="Calibri" w:hAnsi="Times New Roman" w:cs="Times New Roman"/>
          <w:sz w:val="24"/>
          <w:szCs w:val="24"/>
        </w:rPr>
        <w:t>nodots atsavināšanai, rīkojot otro mutisko izsoli ar augšupejošu soli.</w:t>
      </w:r>
    </w:p>
    <w:p w:rsidR="00C6415C" w:rsidRPr="008B3019" w:rsidRDefault="00C6415C" w:rsidP="006D5E76">
      <w:pPr>
        <w:spacing w:after="0" w:line="240" w:lineRule="auto"/>
        <w:ind w:left="-284" w:right="-5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E10" w:rsidRPr="008B3019" w:rsidRDefault="00667F9C" w:rsidP="006D5E76">
      <w:pPr>
        <w:ind w:left="-284" w:right="-524"/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S</w:t>
      </w:r>
      <w:r w:rsidR="003C3FE3" w:rsidRPr="008B3019">
        <w:rPr>
          <w:rFonts w:ascii="Times New Roman" w:hAnsi="Times New Roman" w:cs="Times New Roman"/>
          <w:sz w:val="24"/>
          <w:szCs w:val="24"/>
        </w:rPr>
        <w:t xml:space="preserve">askaņā ar </w:t>
      </w:r>
      <w:r w:rsidR="00157A75" w:rsidRPr="008B3019">
        <w:rPr>
          <w:rFonts w:ascii="Times New Roman" w:hAnsi="Times New Roman" w:cs="Times New Roman"/>
          <w:sz w:val="24"/>
          <w:szCs w:val="24"/>
        </w:rPr>
        <w:t xml:space="preserve">izsoles noteikumiem (apstiprināti ar </w:t>
      </w:r>
      <w:r w:rsidR="006D5E76" w:rsidRPr="008B3019">
        <w:rPr>
          <w:rFonts w:ascii="Times New Roman" w:hAnsi="Times New Roman" w:cs="Times New Roman"/>
          <w:sz w:val="24"/>
          <w:szCs w:val="24"/>
        </w:rPr>
        <w:t>27.06</w:t>
      </w:r>
      <w:r w:rsidR="00157A75" w:rsidRPr="008B3019">
        <w:rPr>
          <w:rFonts w:ascii="Times New Roman" w:hAnsi="Times New Roman" w:cs="Times New Roman"/>
          <w:sz w:val="24"/>
          <w:szCs w:val="24"/>
        </w:rPr>
        <w:t>.2015.Priekules novada pašvald</w:t>
      </w:r>
      <w:r w:rsidR="006D5E76" w:rsidRPr="008B3019">
        <w:rPr>
          <w:rFonts w:ascii="Times New Roman" w:hAnsi="Times New Roman" w:cs="Times New Roman"/>
          <w:sz w:val="24"/>
          <w:szCs w:val="24"/>
        </w:rPr>
        <w:t>ības domes lēmumu prot.</w:t>
      </w:r>
      <w:r w:rsidR="002D08C4">
        <w:rPr>
          <w:rFonts w:ascii="Times New Roman" w:hAnsi="Times New Roman" w:cs="Times New Roman"/>
          <w:sz w:val="24"/>
          <w:szCs w:val="24"/>
        </w:rPr>
        <w:t xml:space="preserve"> </w:t>
      </w:r>
      <w:r w:rsidR="006D5E76" w:rsidRPr="008B3019">
        <w:rPr>
          <w:rFonts w:ascii="Times New Roman" w:hAnsi="Times New Roman" w:cs="Times New Roman"/>
          <w:sz w:val="24"/>
          <w:szCs w:val="24"/>
        </w:rPr>
        <w:t>Nr. 11</w:t>
      </w:r>
      <w:r w:rsidR="00157A75" w:rsidRPr="008B3019">
        <w:rPr>
          <w:rFonts w:ascii="Times New Roman" w:hAnsi="Times New Roman" w:cs="Times New Roman"/>
          <w:sz w:val="24"/>
          <w:szCs w:val="24"/>
        </w:rPr>
        <w:t xml:space="preserve">, </w:t>
      </w:r>
      <w:r w:rsidR="006D5E76" w:rsidRPr="008B3019">
        <w:rPr>
          <w:rFonts w:ascii="Times New Roman" w:hAnsi="Times New Roman" w:cs="Times New Roman"/>
          <w:sz w:val="24"/>
          <w:szCs w:val="24"/>
        </w:rPr>
        <w:t>25</w:t>
      </w:r>
      <w:r w:rsidR="00157A75" w:rsidRPr="008B3019">
        <w:rPr>
          <w:rFonts w:ascii="Times New Roman" w:hAnsi="Times New Roman" w:cs="Times New Roman"/>
          <w:sz w:val="24"/>
          <w:szCs w:val="24"/>
        </w:rPr>
        <w:t xml:space="preserve">.§) </w:t>
      </w:r>
      <w:r w:rsidR="003C3FE3" w:rsidRPr="008B3019">
        <w:rPr>
          <w:rFonts w:ascii="Times New Roman" w:hAnsi="Times New Roman" w:cs="Times New Roman"/>
          <w:sz w:val="24"/>
          <w:szCs w:val="24"/>
        </w:rPr>
        <w:t>3.2. punktu</w:t>
      </w:r>
      <w:r w:rsidR="00157A75" w:rsidRPr="008B3019">
        <w:rPr>
          <w:rFonts w:ascii="Times New Roman" w:hAnsi="Times New Roman" w:cs="Times New Roman"/>
          <w:sz w:val="24"/>
          <w:szCs w:val="24"/>
        </w:rPr>
        <w:t>,</w:t>
      </w:r>
      <w:r w:rsidR="003C3FE3" w:rsidRPr="008B3019">
        <w:rPr>
          <w:rFonts w:ascii="Times New Roman" w:hAnsi="Times New Roman" w:cs="Times New Roman"/>
          <w:sz w:val="24"/>
          <w:szCs w:val="24"/>
        </w:rPr>
        <w:t xml:space="preserve"> dalību izsolei pretendenti</w:t>
      </w:r>
      <w:r w:rsidR="000439DC" w:rsidRPr="008B3019">
        <w:rPr>
          <w:rFonts w:ascii="Times New Roman" w:hAnsi="Times New Roman" w:cs="Times New Roman"/>
          <w:sz w:val="24"/>
          <w:szCs w:val="24"/>
        </w:rPr>
        <w:t xml:space="preserve">em bija iespēja </w:t>
      </w:r>
      <w:r w:rsidR="00C6415C" w:rsidRPr="008B3019">
        <w:rPr>
          <w:rFonts w:ascii="Times New Roman" w:hAnsi="Times New Roman" w:cs="Times New Roman"/>
          <w:sz w:val="24"/>
          <w:szCs w:val="24"/>
        </w:rPr>
        <w:t>pieteikt līdz 2015</w:t>
      </w:r>
      <w:r w:rsidR="003C3FE3" w:rsidRPr="008B3019">
        <w:rPr>
          <w:rFonts w:ascii="Times New Roman" w:hAnsi="Times New Roman" w:cs="Times New Roman"/>
          <w:sz w:val="24"/>
          <w:szCs w:val="24"/>
        </w:rPr>
        <w:t xml:space="preserve">.gada </w:t>
      </w:r>
      <w:r w:rsidR="006D5E76" w:rsidRPr="008B3019">
        <w:rPr>
          <w:rFonts w:ascii="Times New Roman" w:hAnsi="Times New Roman" w:cs="Times New Roman"/>
          <w:sz w:val="24"/>
          <w:szCs w:val="24"/>
        </w:rPr>
        <w:t xml:space="preserve">25.jūlijam </w:t>
      </w:r>
      <w:r w:rsidR="003C3FE3" w:rsidRPr="008B3019">
        <w:rPr>
          <w:rFonts w:ascii="Times New Roman" w:hAnsi="Times New Roman" w:cs="Times New Roman"/>
          <w:sz w:val="24"/>
          <w:szCs w:val="24"/>
        </w:rPr>
        <w:t>plkst.</w:t>
      </w:r>
      <w:r w:rsidR="00145844" w:rsidRPr="008B3019">
        <w:rPr>
          <w:rFonts w:ascii="Times New Roman" w:hAnsi="Times New Roman" w:cs="Times New Roman"/>
          <w:sz w:val="24"/>
          <w:szCs w:val="24"/>
        </w:rPr>
        <w:t>15:</w:t>
      </w:r>
      <w:r w:rsidR="003C3FE3" w:rsidRPr="008B3019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3C3FE3" w:rsidRPr="008B3019" w:rsidRDefault="003C3FE3" w:rsidP="006D5E76">
      <w:pPr>
        <w:ind w:left="-284" w:right="-524"/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Nekustamā īpašuma izsole izsludināta likumā noteiktajā kārtībā un termiņos laikrakstā „Latvijas Vēstnesis”, vietējā laikrakstā „Priekules novada ziņas” un informācija par izsoli ievietota Priekules novada mājas lapā</w:t>
      </w:r>
      <w:r w:rsidR="00EB169F" w:rsidRPr="008B3019">
        <w:rPr>
          <w:rFonts w:ascii="Times New Roman" w:hAnsi="Times New Roman" w:cs="Times New Roman"/>
          <w:sz w:val="24"/>
          <w:szCs w:val="24"/>
        </w:rPr>
        <w:t>, kā arī pieejama Priekules novada pašvaldībā.</w:t>
      </w:r>
    </w:p>
    <w:p w:rsidR="0059526B" w:rsidRPr="008B3019" w:rsidRDefault="003C3FE3" w:rsidP="006D5E76">
      <w:pPr>
        <w:ind w:left="-284" w:right="-524"/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Prie</w:t>
      </w:r>
      <w:r w:rsidR="00145844" w:rsidRPr="008B3019">
        <w:rPr>
          <w:rFonts w:ascii="Times New Roman" w:hAnsi="Times New Roman" w:cs="Times New Roman"/>
          <w:sz w:val="24"/>
          <w:szCs w:val="24"/>
        </w:rPr>
        <w:t>kules novada pašvaldības īpašumu</w:t>
      </w:r>
      <w:r w:rsidRPr="008B3019">
        <w:rPr>
          <w:rFonts w:ascii="Times New Roman" w:hAnsi="Times New Roman" w:cs="Times New Roman"/>
          <w:sz w:val="24"/>
          <w:szCs w:val="24"/>
        </w:rPr>
        <w:t xml:space="preserve"> un nomas tiesību izsoles komisija (turpmāk tekstā – Komisija) </w:t>
      </w:r>
      <w:r w:rsidR="00C6415C" w:rsidRPr="008B3019">
        <w:rPr>
          <w:rFonts w:ascii="Times New Roman" w:hAnsi="Times New Roman" w:cs="Times New Roman"/>
          <w:sz w:val="24"/>
          <w:szCs w:val="24"/>
        </w:rPr>
        <w:t>2015</w:t>
      </w:r>
      <w:r w:rsidR="0059526B" w:rsidRPr="008B3019">
        <w:rPr>
          <w:rFonts w:ascii="Times New Roman" w:hAnsi="Times New Roman" w:cs="Times New Roman"/>
          <w:sz w:val="24"/>
          <w:szCs w:val="24"/>
        </w:rPr>
        <w:t xml:space="preserve">.gada </w:t>
      </w:r>
      <w:r w:rsidR="006D5E76" w:rsidRPr="008B3019">
        <w:rPr>
          <w:rFonts w:ascii="Times New Roman" w:hAnsi="Times New Roman" w:cs="Times New Roman"/>
          <w:sz w:val="24"/>
          <w:szCs w:val="24"/>
        </w:rPr>
        <w:t>26</w:t>
      </w:r>
      <w:r w:rsidR="0059526B" w:rsidRPr="008B3019">
        <w:rPr>
          <w:rFonts w:ascii="Times New Roman" w:hAnsi="Times New Roman" w:cs="Times New Roman"/>
          <w:sz w:val="24"/>
          <w:szCs w:val="24"/>
        </w:rPr>
        <w:t>.</w:t>
      </w:r>
      <w:r w:rsidR="006D5E76" w:rsidRPr="008B3019">
        <w:rPr>
          <w:rFonts w:ascii="Times New Roman" w:hAnsi="Times New Roman" w:cs="Times New Roman"/>
          <w:sz w:val="24"/>
          <w:szCs w:val="24"/>
        </w:rPr>
        <w:t xml:space="preserve">augustā, </w:t>
      </w:r>
      <w:r w:rsidR="0059526B" w:rsidRPr="008B3019">
        <w:rPr>
          <w:rFonts w:ascii="Times New Roman" w:hAnsi="Times New Roman" w:cs="Times New Roman"/>
          <w:sz w:val="24"/>
          <w:szCs w:val="24"/>
        </w:rPr>
        <w:t>plkst.</w:t>
      </w:r>
      <w:r w:rsidR="00145844" w:rsidRPr="008B3019">
        <w:rPr>
          <w:rFonts w:ascii="Times New Roman" w:hAnsi="Times New Roman" w:cs="Times New Roman"/>
          <w:sz w:val="24"/>
          <w:szCs w:val="24"/>
        </w:rPr>
        <w:t>10</w:t>
      </w:r>
      <w:r w:rsidR="0059526B" w:rsidRPr="008B3019">
        <w:rPr>
          <w:rFonts w:ascii="Times New Roman" w:hAnsi="Times New Roman" w:cs="Times New Roman"/>
          <w:sz w:val="24"/>
          <w:szCs w:val="24"/>
        </w:rPr>
        <w:t xml:space="preserve">:00 konstatēja, ka </w:t>
      </w:r>
      <w:r w:rsidR="006D5E76" w:rsidRPr="008B3019">
        <w:rPr>
          <w:rFonts w:ascii="Times New Roman" w:hAnsi="Times New Roman" w:cs="Times New Roman"/>
          <w:sz w:val="24"/>
          <w:szCs w:val="24"/>
        </w:rPr>
        <w:t>otrā</w:t>
      </w:r>
      <w:r w:rsidR="0059526B" w:rsidRPr="008B3019">
        <w:rPr>
          <w:rFonts w:ascii="Times New Roman" w:hAnsi="Times New Roman" w:cs="Times New Roman"/>
          <w:sz w:val="24"/>
          <w:szCs w:val="24"/>
        </w:rPr>
        <w:t xml:space="preserve"> mutiskā nekustamā īpašuma izsole, saskaņā ar </w:t>
      </w:r>
      <w:r w:rsidR="005C00FF" w:rsidRPr="008B3019">
        <w:rPr>
          <w:rFonts w:ascii="Times New Roman" w:hAnsi="Times New Roman" w:cs="Times New Roman"/>
          <w:sz w:val="24"/>
          <w:szCs w:val="24"/>
        </w:rPr>
        <w:t xml:space="preserve">Publiskas personas mantas atsavināšanas likuma 31.panta pirmo daļu un </w:t>
      </w:r>
      <w:r w:rsidR="00145844" w:rsidRPr="008B3019">
        <w:rPr>
          <w:rFonts w:ascii="Times New Roman" w:hAnsi="Times New Roman" w:cs="Times New Roman"/>
          <w:sz w:val="24"/>
          <w:szCs w:val="24"/>
        </w:rPr>
        <w:t>i</w:t>
      </w:r>
      <w:r w:rsidR="0059526B" w:rsidRPr="008B3019">
        <w:rPr>
          <w:rFonts w:ascii="Times New Roman" w:hAnsi="Times New Roman" w:cs="Times New Roman"/>
          <w:sz w:val="24"/>
          <w:szCs w:val="24"/>
        </w:rPr>
        <w:t>zsoles noteikumu 8.1.2. punktu atzīstama par nenotikušu, jo noteiktajā termiņā nav reģistrējies neviens dalībnieks.</w:t>
      </w:r>
    </w:p>
    <w:p w:rsidR="0032042C" w:rsidRPr="008B3019" w:rsidRDefault="00157A75" w:rsidP="006D5E76">
      <w:pPr>
        <w:ind w:left="-284" w:right="-524"/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Publiskas personas mantas atsavināšanas likuma 32.panta 2.daļa nosaka:</w:t>
      </w:r>
    </w:p>
    <w:p w:rsidR="00157A75" w:rsidRPr="008B3019" w:rsidRDefault="00157A75" w:rsidP="006D5E76">
      <w:pPr>
        <w:ind w:left="-284" w:right="-5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19">
        <w:rPr>
          <w:rFonts w:ascii="Times New Roman" w:hAnsi="Times New Roman" w:cs="Times New Roman"/>
          <w:i/>
          <w:sz w:val="24"/>
          <w:szCs w:val="24"/>
        </w:rPr>
        <w:lastRenderedPageBreak/>
        <w:t>Pēc otrās nesekmīgās izsoles institūcija, kas organizē nekustamā īpašuma atsavināšanu (9.pants)</w:t>
      </w:r>
      <w:r w:rsidR="007F16F1" w:rsidRPr="008B3019">
        <w:rPr>
          <w:rStyle w:val="Vresatsauce"/>
          <w:rFonts w:ascii="Times New Roman" w:hAnsi="Times New Roman" w:cs="Times New Roman"/>
          <w:i/>
          <w:sz w:val="24"/>
          <w:szCs w:val="24"/>
        </w:rPr>
        <w:footnoteReference w:id="1"/>
      </w:r>
      <w:r w:rsidRPr="008B3019">
        <w:rPr>
          <w:rFonts w:ascii="Times New Roman" w:hAnsi="Times New Roman" w:cs="Times New Roman"/>
          <w:i/>
          <w:sz w:val="24"/>
          <w:szCs w:val="24"/>
        </w:rPr>
        <w:t>, var:</w:t>
      </w:r>
    </w:p>
    <w:p w:rsidR="00157A75" w:rsidRPr="008B3019" w:rsidRDefault="00157A75" w:rsidP="006D5E76">
      <w:pPr>
        <w:spacing w:after="0"/>
        <w:ind w:left="-284" w:right="-5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19">
        <w:rPr>
          <w:rFonts w:ascii="Times New Roman" w:hAnsi="Times New Roman" w:cs="Times New Roman"/>
          <w:i/>
          <w:sz w:val="24"/>
          <w:szCs w:val="24"/>
        </w:rPr>
        <w:t>1) rīkot trešo izsoli ar augšupejošu soli, pazeminot izsoles sākumcenu ne vairāk kā par 60 procentiem no nosacītās cenas;</w:t>
      </w:r>
    </w:p>
    <w:p w:rsidR="00157A75" w:rsidRPr="008B3019" w:rsidRDefault="00157A75" w:rsidP="006D5E76">
      <w:pPr>
        <w:spacing w:after="0"/>
        <w:ind w:left="-284" w:right="-5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19">
        <w:rPr>
          <w:rFonts w:ascii="Times New Roman" w:hAnsi="Times New Roman" w:cs="Times New Roman"/>
          <w:i/>
          <w:sz w:val="24"/>
          <w:szCs w:val="24"/>
        </w:rPr>
        <w:t>2) rīkot jaunu izsoli, mainot nosolītās augstākās cenas samaksas kārtību;</w:t>
      </w:r>
    </w:p>
    <w:p w:rsidR="00157A75" w:rsidRPr="008B3019" w:rsidRDefault="00157A75" w:rsidP="006D5E76">
      <w:pPr>
        <w:spacing w:after="0"/>
        <w:ind w:left="-284" w:right="-5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19">
        <w:rPr>
          <w:rFonts w:ascii="Times New Roman" w:hAnsi="Times New Roman" w:cs="Times New Roman"/>
          <w:i/>
          <w:sz w:val="24"/>
          <w:szCs w:val="24"/>
        </w:rPr>
        <w:t>3) rīkot izsoli ar lejupejošu soli;</w:t>
      </w:r>
    </w:p>
    <w:p w:rsidR="00157A75" w:rsidRPr="008B3019" w:rsidRDefault="00157A75" w:rsidP="006D5E76">
      <w:pPr>
        <w:spacing w:after="0"/>
        <w:ind w:left="-284" w:right="-5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019">
        <w:rPr>
          <w:rFonts w:ascii="Times New Roman" w:hAnsi="Times New Roman" w:cs="Times New Roman"/>
          <w:i/>
          <w:sz w:val="24"/>
          <w:szCs w:val="24"/>
        </w:rPr>
        <w:t>4) ierosināt atcelt lēmumu par nodošanu atsavināšanai.</w:t>
      </w:r>
    </w:p>
    <w:p w:rsidR="0037706F" w:rsidRPr="008B3019" w:rsidRDefault="0037706F" w:rsidP="002D08C4">
      <w:pPr>
        <w:suppressAutoHyphens/>
        <w:autoSpaceDN w:val="0"/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Pamatojoties uz Publiskas personas mantas atsavināšanas likuma</w:t>
      </w:r>
      <w:r w:rsidR="007F16F1" w:rsidRPr="008B3019">
        <w:rPr>
          <w:rFonts w:ascii="Times New Roman" w:hAnsi="Times New Roman" w:cs="Times New Roman"/>
          <w:sz w:val="24"/>
          <w:szCs w:val="24"/>
        </w:rPr>
        <w:t xml:space="preserve"> 32.panta otrās daļas 1.punktu,</w:t>
      </w:r>
      <w:r w:rsidRPr="008B3019">
        <w:rPr>
          <w:rFonts w:ascii="Times New Roman" w:hAnsi="Times New Roman" w:cs="Times New Roman"/>
          <w:sz w:val="24"/>
          <w:szCs w:val="24"/>
        </w:rPr>
        <w:t xml:space="preserve"> 34.panta otro daļu</w:t>
      </w:r>
      <w:r w:rsidR="007F16F1" w:rsidRPr="008B3019">
        <w:rPr>
          <w:rFonts w:ascii="Times New Roman" w:hAnsi="Times New Roman" w:cs="Times New Roman"/>
          <w:sz w:val="24"/>
          <w:szCs w:val="24"/>
        </w:rPr>
        <w:t xml:space="preserve">, </w:t>
      </w:r>
      <w:r w:rsidR="002D08C4">
        <w:rPr>
          <w:rFonts w:ascii="Times New Roman" w:hAnsi="Times New Roman" w:cs="Times New Roman"/>
          <w:sz w:val="24"/>
          <w:szCs w:val="24"/>
        </w:rPr>
        <w:t xml:space="preserve"> </w:t>
      </w:r>
      <w:r w:rsidR="002D08C4">
        <w:rPr>
          <w:rFonts w:ascii="Times New Roman" w:hAnsi="Times New Roman" w:cs="Times New Roman"/>
          <w:b/>
          <w:sz w:val="24"/>
          <w:szCs w:val="24"/>
        </w:rPr>
        <w:t>a</w:t>
      </w:r>
      <w:r w:rsidR="002D08C4" w:rsidRPr="00040B1E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2D08C4" w:rsidRPr="00040B1E">
        <w:rPr>
          <w:rFonts w:ascii="Times New Roman" w:hAnsi="Times New Roman" w:cs="Times New Roman"/>
          <w:sz w:val="24"/>
          <w:szCs w:val="24"/>
        </w:rPr>
        <w:t xml:space="preserve"> </w:t>
      </w:r>
      <w:r w:rsidR="002D08C4" w:rsidRPr="00040B1E">
        <w:rPr>
          <w:rFonts w:ascii="Times New Roman" w:hAnsi="Times New Roman" w:cs="Times New Roman"/>
          <w:b/>
          <w:sz w:val="24"/>
          <w:szCs w:val="24"/>
        </w:rPr>
        <w:t xml:space="preserve">PAR - 12 </w:t>
      </w:r>
      <w:r w:rsidR="002D08C4" w:rsidRPr="00040B1E">
        <w:rPr>
          <w:rFonts w:ascii="Times New Roman" w:hAnsi="Times New Roman" w:cs="Times New Roman"/>
          <w:sz w:val="24"/>
          <w:szCs w:val="24"/>
        </w:rPr>
        <w:t xml:space="preserve">deputāti (Vija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, Ainars Cīrulis, Arta Brauna, Tatjana Ešenvalde,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lgonis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8C4" w:rsidRPr="00040B1E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2D08C4" w:rsidRPr="00040B1E">
        <w:rPr>
          <w:rFonts w:ascii="Times New Roman" w:hAnsi="Times New Roman" w:cs="Times New Roman"/>
          <w:sz w:val="24"/>
          <w:szCs w:val="24"/>
        </w:rPr>
        <w:t xml:space="preserve">); </w:t>
      </w:r>
      <w:r w:rsidR="002D08C4" w:rsidRPr="00040B1E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2D08C4" w:rsidRPr="00040B1E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2D08C4" w:rsidRPr="00173E94">
        <w:rPr>
          <w:rFonts w:ascii="Times New Roman" w:hAnsi="Times New Roman" w:cs="Times New Roman"/>
          <w:b/>
          <w:sz w:val="24"/>
          <w:szCs w:val="24"/>
        </w:rPr>
        <w:t>N</w:t>
      </w:r>
      <w:r w:rsidR="002D08C4" w:rsidRPr="00040B1E">
        <w:rPr>
          <w:rFonts w:ascii="Times New Roman" w:hAnsi="Times New Roman" w:cs="Times New Roman"/>
          <w:b/>
          <w:sz w:val="24"/>
          <w:szCs w:val="24"/>
        </w:rPr>
        <w:t>OLEMJ</w:t>
      </w:r>
      <w:r w:rsidR="002D08C4" w:rsidRPr="00040B1E">
        <w:rPr>
          <w:rFonts w:ascii="Times New Roman" w:hAnsi="Times New Roman" w:cs="Times New Roman"/>
          <w:sz w:val="24"/>
          <w:szCs w:val="24"/>
        </w:rPr>
        <w:t>:</w:t>
      </w:r>
    </w:p>
    <w:p w:rsidR="003C3FE3" w:rsidRPr="008B3019" w:rsidRDefault="00E84F7F" w:rsidP="006D5E76">
      <w:pPr>
        <w:pStyle w:val="Sarakstarindkopa"/>
        <w:numPr>
          <w:ilvl w:val="0"/>
          <w:numId w:val="1"/>
        </w:numPr>
        <w:ind w:left="-284" w:right="-5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Atzīt</w:t>
      </w:r>
      <w:r w:rsidRPr="008B3019">
        <w:rPr>
          <w:rFonts w:ascii="Times New Roman" w:hAnsi="Times New Roman" w:cs="Times New Roman"/>
          <w:sz w:val="24"/>
          <w:szCs w:val="24"/>
        </w:rPr>
        <w:t xml:space="preserve"> </w:t>
      </w:r>
      <w:r w:rsidR="00145844" w:rsidRPr="008B3019">
        <w:rPr>
          <w:rFonts w:ascii="Times New Roman" w:hAnsi="Times New Roman" w:cs="Times New Roman"/>
          <w:sz w:val="24"/>
          <w:szCs w:val="24"/>
        </w:rPr>
        <w:t>nekustamā īpašuma</w:t>
      </w:r>
      <w:r w:rsidR="008209C2" w:rsidRPr="008B3019">
        <w:rPr>
          <w:rFonts w:ascii="Times New Roman" w:hAnsi="Times New Roman" w:cs="Times New Roman"/>
          <w:sz w:val="24"/>
          <w:szCs w:val="24"/>
        </w:rPr>
        <w:t xml:space="preserve"> </w:t>
      </w:r>
      <w:r w:rsidR="000439DC" w:rsidRPr="008B3019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8B3019">
        <w:rPr>
          <w:rFonts w:ascii="Times New Roman" w:hAnsi="Times New Roman" w:cs="Times New Roman"/>
          <w:sz w:val="24"/>
          <w:szCs w:val="24"/>
        </w:rPr>
        <w:t>„Dālijas</w:t>
      </w:r>
      <w:r w:rsidR="00C6415C" w:rsidRPr="008B3019">
        <w:rPr>
          <w:rFonts w:ascii="Times New Roman" w:hAnsi="Times New Roman" w:cs="Times New Roman"/>
          <w:sz w:val="24"/>
          <w:szCs w:val="24"/>
        </w:rPr>
        <w:t>”</w:t>
      </w:r>
      <w:r w:rsidR="000439DC" w:rsidRPr="008B3019">
        <w:rPr>
          <w:rFonts w:ascii="Times New Roman" w:hAnsi="Times New Roman" w:cs="Times New Roman"/>
          <w:sz w:val="24"/>
          <w:szCs w:val="24"/>
        </w:rPr>
        <w:t xml:space="preserve">, </w:t>
      </w:r>
      <w:r w:rsidR="00C6415C" w:rsidRPr="008B3019">
        <w:rPr>
          <w:rFonts w:ascii="Times New Roman" w:hAnsi="Times New Roman" w:cs="Times New Roman"/>
          <w:sz w:val="24"/>
          <w:szCs w:val="24"/>
        </w:rPr>
        <w:t>Gramzdas</w:t>
      </w:r>
      <w:r w:rsidR="000439DC" w:rsidRPr="008B3019">
        <w:rPr>
          <w:rFonts w:ascii="Times New Roman" w:hAnsi="Times New Roman" w:cs="Times New Roman"/>
          <w:sz w:val="24"/>
          <w:szCs w:val="24"/>
        </w:rPr>
        <w:t xml:space="preserve"> pag., Priekules nov., kadastra numurs </w:t>
      </w:r>
      <w:r w:rsidR="00215AC9" w:rsidRPr="008B3019">
        <w:rPr>
          <w:rFonts w:ascii="Times New Roman" w:hAnsi="Times New Roman" w:cs="Times New Roman"/>
          <w:sz w:val="24"/>
          <w:szCs w:val="24"/>
        </w:rPr>
        <w:t>64820090032</w:t>
      </w:r>
      <w:r w:rsidR="00BB338B" w:rsidRPr="008B3019">
        <w:rPr>
          <w:rFonts w:ascii="Times New Roman" w:hAnsi="Times New Roman" w:cs="Times New Roman"/>
          <w:sz w:val="24"/>
          <w:szCs w:val="24"/>
        </w:rPr>
        <w:t xml:space="preserve">, </w:t>
      </w:r>
      <w:r w:rsidR="007F16F1" w:rsidRPr="008B3019">
        <w:rPr>
          <w:rFonts w:ascii="Times New Roman" w:hAnsi="Times New Roman" w:cs="Times New Roman"/>
          <w:sz w:val="24"/>
          <w:szCs w:val="24"/>
        </w:rPr>
        <w:t>otro</w:t>
      </w:r>
      <w:r w:rsidR="00BB338B" w:rsidRPr="008B3019">
        <w:rPr>
          <w:rFonts w:ascii="Times New Roman" w:hAnsi="Times New Roman" w:cs="Times New Roman"/>
          <w:sz w:val="24"/>
          <w:szCs w:val="24"/>
        </w:rPr>
        <w:t xml:space="preserve"> mutisko izsoli ar augšupejošu soli par nenotikušu </w:t>
      </w:r>
      <w:r w:rsidR="008E3F3F" w:rsidRPr="008B3019">
        <w:rPr>
          <w:rFonts w:ascii="Times New Roman" w:hAnsi="Times New Roman" w:cs="Times New Roman"/>
          <w:sz w:val="24"/>
          <w:szCs w:val="24"/>
        </w:rPr>
        <w:t xml:space="preserve">un apstiprināt komisijas sēdes </w:t>
      </w:r>
      <w:r w:rsidR="00BE1714" w:rsidRPr="008B3019">
        <w:rPr>
          <w:rFonts w:ascii="Times New Roman" w:hAnsi="Times New Roman" w:cs="Times New Roman"/>
          <w:sz w:val="24"/>
          <w:szCs w:val="24"/>
        </w:rPr>
        <w:t>protokolu.</w:t>
      </w:r>
    </w:p>
    <w:p w:rsidR="008E3F3F" w:rsidRPr="008B3019" w:rsidRDefault="00E84F7F" w:rsidP="006D5E76">
      <w:pPr>
        <w:pStyle w:val="Sarakstarindkopa"/>
        <w:numPr>
          <w:ilvl w:val="0"/>
          <w:numId w:val="1"/>
        </w:numPr>
        <w:ind w:left="-284" w:right="-5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 xml:space="preserve">Uzdot </w:t>
      </w:r>
      <w:r w:rsidRPr="008B3019">
        <w:rPr>
          <w:rFonts w:ascii="Times New Roman" w:hAnsi="Times New Roman" w:cs="Times New Roman"/>
          <w:sz w:val="24"/>
          <w:szCs w:val="24"/>
        </w:rPr>
        <w:t>īpašumu atsavināšanas un nomas tiesību izsoles komisijai organizēt turpmāko atsavināšanas procesu</w:t>
      </w:r>
      <w:r w:rsidR="006D5E76" w:rsidRPr="008B3019">
        <w:rPr>
          <w:rFonts w:ascii="Times New Roman" w:hAnsi="Times New Roman" w:cs="Times New Roman"/>
          <w:sz w:val="24"/>
          <w:szCs w:val="24"/>
        </w:rPr>
        <w:t>, rīkojot trešo mutisko izsoli ar augšupejošu soli</w:t>
      </w:r>
      <w:r w:rsidRPr="008B3019">
        <w:rPr>
          <w:rFonts w:ascii="Times New Roman" w:hAnsi="Times New Roman" w:cs="Times New Roman"/>
          <w:sz w:val="24"/>
          <w:szCs w:val="24"/>
        </w:rPr>
        <w:t xml:space="preserve"> atbilstoši normatīvajos aktos noteiktajai kārtībai.</w:t>
      </w:r>
    </w:p>
    <w:p w:rsidR="002D08C4" w:rsidRDefault="008E3F3F" w:rsidP="006D5E76">
      <w:pPr>
        <w:ind w:left="-284" w:right="-524"/>
        <w:jc w:val="both"/>
        <w:rPr>
          <w:rFonts w:ascii="Times New Roman" w:hAnsi="Times New Roman" w:cs="Times New Roman"/>
          <w:sz w:val="24"/>
          <w:szCs w:val="24"/>
        </w:rPr>
      </w:pPr>
      <w:r w:rsidRPr="008B3019">
        <w:rPr>
          <w:rFonts w:ascii="Times New Roman" w:hAnsi="Times New Roman" w:cs="Times New Roman"/>
          <w:sz w:val="24"/>
          <w:szCs w:val="24"/>
        </w:rPr>
        <w:t>Lēmums vienā eksemplārā paziņojams</w:t>
      </w:r>
      <w:r w:rsidR="002D08C4">
        <w:rPr>
          <w:rFonts w:ascii="Times New Roman" w:hAnsi="Times New Roman" w:cs="Times New Roman"/>
          <w:sz w:val="24"/>
          <w:szCs w:val="24"/>
        </w:rPr>
        <w:t>-</w:t>
      </w:r>
      <w:r w:rsidRPr="008B3019">
        <w:rPr>
          <w:rFonts w:ascii="Times New Roman" w:hAnsi="Times New Roman" w:cs="Times New Roman"/>
          <w:sz w:val="24"/>
          <w:szCs w:val="24"/>
        </w:rPr>
        <w:t xml:space="preserve"> Priekules novada pašvaldības</w:t>
      </w:r>
      <w:r w:rsidR="00BE1714" w:rsidRPr="008B3019">
        <w:rPr>
          <w:rFonts w:ascii="Times New Roman" w:hAnsi="Times New Roman" w:cs="Times New Roman"/>
          <w:sz w:val="24"/>
          <w:szCs w:val="24"/>
        </w:rPr>
        <w:t xml:space="preserve"> </w:t>
      </w:r>
      <w:r w:rsidR="00E84F7F" w:rsidRPr="008B3019">
        <w:rPr>
          <w:rFonts w:ascii="Times New Roman" w:hAnsi="Times New Roman" w:cs="Times New Roman"/>
          <w:sz w:val="24"/>
          <w:szCs w:val="24"/>
        </w:rPr>
        <w:t xml:space="preserve">īpašumu atsavināšanas un </w:t>
      </w:r>
      <w:r w:rsidR="000439DC" w:rsidRPr="008B3019">
        <w:rPr>
          <w:rFonts w:ascii="Times New Roman" w:hAnsi="Times New Roman" w:cs="Times New Roman"/>
          <w:sz w:val="24"/>
          <w:szCs w:val="24"/>
        </w:rPr>
        <w:t>nomas tiesību izsoles komisijai</w:t>
      </w:r>
      <w:r w:rsidR="007F16F1" w:rsidRPr="008B3019">
        <w:rPr>
          <w:rFonts w:ascii="Times New Roman" w:hAnsi="Times New Roman" w:cs="Times New Roman"/>
          <w:sz w:val="24"/>
          <w:szCs w:val="24"/>
        </w:rPr>
        <w:t>.</w:t>
      </w:r>
    </w:p>
    <w:p w:rsidR="008E3F3F" w:rsidRPr="002D08C4" w:rsidRDefault="002D08C4" w:rsidP="002D0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</w:t>
      </w:r>
      <w:r w:rsidR="00AF59C8">
        <w:rPr>
          <w:rFonts w:ascii="Times New Roman" w:hAnsi="Times New Roman" w:cs="Times New Roman"/>
          <w:sz w:val="24"/>
          <w:szCs w:val="24"/>
        </w:rPr>
        <w:t xml:space="preserve">ja  </w:t>
      </w:r>
      <w:r w:rsidR="00AF59C8">
        <w:rPr>
          <w:rFonts w:ascii="Times New Roman" w:hAnsi="Times New Roman" w:cs="Times New Roman"/>
          <w:sz w:val="24"/>
          <w:szCs w:val="24"/>
        </w:rPr>
        <w:tab/>
      </w:r>
      <w:r w:rsidR="00AF59C8">
        <w:rPr>
          <w:rFonts w:ascii="Times New Roman" w:hAnsi="Times New Roman" w:cs="Times New Roman"/>
          <w:sz w:val="24"/>
          <w:szCs w:val="24"/>
        </w:rPr>
        <w:tab/>
      </w:r>
      <w:r w:rsidR="00AF59C8">
        <w:rPr>
          <w:rFonts w:ascii="Times New Roman" w:hAnsi="Times New Roman" w:cs="Times New Roman"/>
          <w:sz w:val="24"/>
          <w:szCs w:val="24"/>
        </w:rPr>
        <w:tab/>
      </w:r>
      <w:r w:rsidR="00AF59C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sectPr w:rsidR="008E3F3F" w:rsidRPr="002D08C4" w:rsidSect="002D08C4">
      <w:pgSz w:w="11906" w:h="16838"/>
      <w:pgMar w:top="1276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32" w:rsidRDefault="00D02132" w:rsidP="007F16F1">
      <w:pPr>
        <w:spacing w:after="0" w:line="240" w:lineRule="auto"/>
      </w:pPr>
      <w:r>
        <w:separator/>
      </w:r>
    </w:p>
  </w:endnote>
  <w:endnote w:type="continuationSeparator" w:id="0">
    <w:p w:rsidR="00D02132" w:rsidRDefault="00D02132" w:rsidP="007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32" w:rsidRDefault="00D02132" w:rsidP="007F16F1">
      <w:pPr>
        <w:spacing w:after="0" w:line="240" w:lineRule="auto"/>
      </w:pPr>
      <w:r>
        <w:separator/>
      </w:r>
    </w:p>
  </w:footnote>
  <w:footnote w:type="continuationSeparator" w:id="0">
    <w:p w:rsidR="00D02132" w:rsidRDefault="00D02132" w:rsidP="007F16F1">
      <w:pPr>
        <w:spacing w:after="0" w:line="240" w:lineRule="auto"/>
      </w:pPr>
      <w:r>
        <w:continuationSeparator/>
      </w:r>
    </w:p>
  </w:footnote>
  <w:footnote w:id="1">
    <w:p w:rsidR="007F16F1" w:rsidRPr="007F16F1" w:rsidRDefault="007F16F1" w:rsidP="007F16F1">
      <w:pPr>
        <w:pStyle w:val="Vresteksts"/>
        <w:jc w:val="both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9.panta 2.daļa.</w:t>
      </w:r>
      <w:r w:rsidRPr="007F16F1">
        <w:rPr>
          <w:rFonts w:ascii="Times New Roman" w:hAnsi="Times New Roman" w:cs="Times New Roman"/>
        </w:rPr>
        <w:t xml:space="preserve"> Institūciju, kura organizē atvasinātas publiskas personas nekustamā īpašuma atsavināšanu, nosaka atvasinātas publiskas personas lēmējinstitūcija.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581"/>
    <w:multiLevelType w:val="hybridMultilevel"/>
    <w:tmpl w:val="815647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10"/>
    <w:rsid w:val="00037FE2"/>
    <w:rsid w:val="000439DC"/>
    <w:rsid w:val="0008693C"/>
    <w:rsid w:val="000934A3"/>
    <w:rsid w:val="00120975"/>
    <w:rsid w:val="00145844"/>
    <w:rsid w:val="00157A75"/>
    <w:rsid w:val="001F5E10"/>
    <w:rsid w:val="00215AC9"/>
    <w:rsid w:val="002D08C4"/>
    <w:rsid w:val="0032042C"/>
    <w:rsid w:val="0037706F"/>
    <w:rsid w:val="003C3FE3"/>
    <w:rsid w:val="00581AEF"/>
    <w:rsid w:val="0059526B"/>
    <w:rsid w:val="005C00FF"/>
    <w:rsid w:val="005F6C4D"/>
    <w:rsid w:val="00667F9C"/>
    <w:rsid w:val="006D5E76"/>
    <w:rsid w:val="006F6DDF"/>
    <w:rsid w:val="007F16F1"/>
    <w:rsid w:val="008209C2"/>
    <w:rsid w:val="008B3019"/>
    <w:rsid w:val="008E3F3F"/>
    <w:rsid w:val="00953CC7"/>
    <w:rsid w:val="00A167EE"/>
    <w:rsid w:val="00A16BA3"/>
    <w:rsid w:val="00A65889"/>
    <w:rsid w:val="00AC386E"/>
    <w:rsid w:val="00AF59C8"/>
    <w:rsid w:val="00BB338B"/>
    <w:rsid w:val="00BC0D50"/>
    <w:rsid w:val="00BE1714"/>
    <w:rsid w:val="00C6415C"/>
    <w:rsid w:val="00CB26EC"/>
    <w:rsid w:val="00D02132"/>
    <w:rsid w:val="00E26631"/>
    <w:rsid w:val="00E50801"/>
    <w:rsid w:val="00E84F7F"/>
    <w:rsid w:val="00EB169F"/>
    <w:rsid w:val="00EB3D07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B1753B00-7F4B-47B3-A076-18F2F0F7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B301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706F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F16F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F16F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F16F1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8B3019"/>
    <w:rPr>
      <w:rFonts w:ascii="Times New Roman" w:eastAsia="Calibri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8D13-F426-472D-8FED-1BCA88C3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2015-09-15T13:18:00Z</cp:lastPrinted>
  <dcterms:created xsi:type="dcterms:W3CDTF">2015-09-15T13:19:00Z</dcterms:created>
  <dcterms:modified xsi:type="dcterms:W3CDTF">2015-10-02T11:47:00Z</dcterms:modified>
</cp:coreProperties>
</file>